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87" w:rsidRDefault="001063C1" w:rsidP="009C5836">
      <w:pPr>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3pt;height:79.8pt" fillcolor="#1f497d" strokecolor="#365f91" strokeweight="1pt">
            <v:fill opacity=".5"/>
            <v:shadow on="t" color="#99f" offset="3pt"/>
            <v:textpath style="font-family:&quot;Arial Black&quot;;v-text-kern:t" trim="t" fitpath="t" string="WOR Ideas"/>
          </v:shape>
        </w:pict>
      </w:r>
    </w:p>
    <w:p w:rsidR="00EE4887" w:rsidRDefault="00EE4887" w:rsidP="009C5836">
      <w:pPr>
        <w:spacing w:after="0" w:line="240" w:lineRule="auto"/>
        <w:rPr>
          <w:b/>
          <w:bCs/>
          <w:sz w:val="22"/>
          <w:szCs w:val="22"/>
          <w:u w:val="single"/>
        </w:rPr>
      </w:pPr>
      <w:r w:rsidRPr="009C5836">
        <w:rPr>
          <w:b/>
          <w:bCs/>
          <w:sz w:val="22"/>
          <w:szCs w:val="22"/>
          <w:u w:val="single"/>
        </w:rPr>
        <w:t>Launch Party</w:t>
      </w:r>
    </w:p>
    <w:p w:rsidR="00EE4887" w:rsidRDefault="00EE4887" w:rsidP="009C5836">
      <w:pPr>
        <w:spacing w:after="0" w:line="240" w:lineRule="auto"/>
        <w:rPr>
          <w:i/>
          <w:iCs/>
          <w:sz w:val="22"/>
          <w:szCs w:val="22"/>
        </w:rPr>
      </w:pPr>
      <w:r>
        <w:rPr>
          <w:i/>
          <w:iCs/>
          <w:sz w:val="22"/>
          <w:szCs w:val="22"/>
        </w:rPr>
        <w:t>First two important steps to prepare for a launch party:</w:t>
      </w:r>
    </w:p>
    <w:p w:rsidR="00EE4887" w:rsidRDefault="00EE4887" w:rsidP="009C5836">
      <w:pPr>
        <w:spacing w:after="0" w:line="240" w:lineRule="auto"/>
        <w:rPr>
          <w:sz w:val="22"/>
          <w:szCs w:val="22"/>
        </w:rPr>
      </w:pPr>
      <w:r>
        <w:rPr>
          <w:sz w:val="22"/>
          <w:szCs w:val="22"/>
        </w:rPr>
        <w:t>Pick a budget → Pick a launch date (2-4 weeks before the Station moves to Clear Channel)</w:t>
      </w:r>
    </w:p>
    <w:p w:rsidR="00EE4887" w:rsidRDefault="00EE4887" w:rsidP="009C5836">
      <w:pPr>
        <w:spacing w:after="0" w:line="240" w:lineRule="auto"/>
        <w:rPr>
          <w:i/>
          <w:iCs/>
          <w:sz w:val="22"/>
          <w:szCs w:val="22"/>
        </w:rPr>
      </w:pPr>
      <w:r>
        <w:rPr>
          <w:i/>
          <w:iCs/>
          <w:sz w:val="22"/>
          <w:szCs w:val="22"/>
        </w:rPr>
        <w:t>Third and fourth steps:</w:t>
      </w:r>
    </w:p>
    <w:p w:rsidR="00EE4887" w:rsidRDefault="00EE4887" w:rsidP="009C5836">
      <w:pPr>
        <w:spacing w:after="0" w:line="240" w:lineRule="auto"/>
        <w:rPr>
          <w:sz w:val="22"/>
          <w:szCs w:val="22"/>
        </w:rPr>
      </w:pPr>
      <w:r>
        <w:rPr>
          <w:sz w:val="22"/>
          <w:szCs w:val="22"/>
        </w:rPr>
        <w:t>Pick a location (iHeartRadio theater for smaller or Times Square for larger crowd)→ Pick a time (</w:t>
      </w:r>
    </w:p>
    <w:p w:rsidR="00EE4887" w:rsidRDefault="00EE4887" w:rsidP="009C5836">
      <w:pPr>
        <w:spacing w:after="0" w:line="240" w:lineRule="auto"/>
        <w:rPr>
          <w:sz w:val="22"/>
          <w:szCs w:val="22"/>
        </w:rPr>
      </w:pPr>
    </w:p>
    <w:p w:rsidR="00EE4887" w:rsidRDefault="00EE4887" w:rsidP="00981A3B">
      <w:pPr>
        <w:numPr>
          <w:ilvl w:val="0"/>
          <w:numId w:val="3"/>
        </w:numPr>
        <w:spacing w:after="0" w:line="240" w:lineRule="auto"/>
        <w:rPr>
          <w:sz w:val="22"/>
          <w:szCs w:val="22"/>
        </w:rPr>
      </w:pPr>
      <w:r>
        <w:rPr>
          <w:sz w:val="22"/>
          <w:szCs w:val="22"/>
        </w:rPr>
        <w:t xml:space="preserve">Send press packets to the invitees with details of the ‘new’ </w:t>
      </w:r>
      <w:smartTag w:uri="urn:schemas-microsoft-com:office:smarttags" w:element="stockticker">
        <w:r>
          <w:rPr>
            <w:sz w:val="22"/>
            <w:szCs w:val="22"/>
          </w:rPr>
          <w:t>WOR</w:t>
        </w:r>
      </w:smartTag>
      <w:r>
        <w:rPr>
          <w:sz w:val="22"/>
          <w:szCs w:val="22"/>
        </w:rPr>
        <w:t xml:space="preserve">, </w:t>
      </w:r>
    </w:p>
    <w:p w:rsidR="00EE4887" w:rsidRDefault="00EE4887" w:rsidP="00981A3B">
      <w:pPr>
        <w:numPr>
          <w:ilvl w:val="0"/>
          <w:numId w:val="3"/>
        </w:numPr>
        <w:spacing w:after="0" w:line="240" w:lineRule="auto"/>
        <w:rPr>
          <w:sz w:val="22"/>
          <w:szCs w:val="22"/>
        </w:rPr>
      </w:pPr>
      <w:r>
        <w:rPr>
          <w:sz w:val="22"/>
          <w:szCs w:val="22"/>
        </w:rPr>
        <w:t>John Gambling and Joan Hamburg as the hosts</w:t>
      </w:r>
    </w:p>
    <w:p w:rsidR="00EE4887" w:rsidRDefault="00EE4887" w:rsidP="00981A3B">
      <w:pPr>
        <w:numPr>
          <w:ilvl w:val="0"/>
          <w:numId w:val="3"/>
        </w:numPr>
        <w:spacing w:after="0" w:line="240" w:lineRule="auto"/>
        <w:rPr>
          <w:sz w:val="22"/>
          <w:szCs w:val="22"/>
        </w:rPr>
      </w:pPr>
      <w:r>
        <w:rPr>
          <w:sz w:val="22"/>
          <w:szCs w:val="22"/>
        </w:rPr>
        <w:t xml:space="preserve">Make sure Mayor Bloomberg attends,  as a special guest where </w:t>
      </w:r>
    </w:p>
    <w:p w:rsidR="00EE4887" w:rsidRDefault="00EE4887" w:rsidP="00981A3B">
      <w:pPr>
        <w:numPr>
          <w:ilvl w:val="0"/>
          <w:numId w:val="3"/>
        </w:numPr>
        <w:spacing w:after="0" w:line="240" w:lineRule="auto"/>
        <w:rPr>
          <w:sz w:val="22"/>
          <w:szCs w:val="22"/>
        </w:rPr>
      </w:pPr>
      <w:r>
        <w:rPr>
          <w:sz w:val="22"/>
          <w:szCs w:val="22"/>
        </w:rPr>
        <w:t>Live broadcast from the event (online and on-air) for listeners that can’t make it out</w:t>
      </w:r>
    </w:p>
    <w:p w:rsidR="00EE4887" w:rsidRPr="00C92D37" w:rsidRDefault="00EE4887" w:rsidP="009C5836">
      <w:pPr>
        <w:spacing w:after="0" w:line="240" w:lineRule="auto"/>
        <w:rPr>
          <w:sz w:val="22"/>
          <w:szCs w:val="22"/>
        </w:rPr>
      </w:pPr>
    </w:p>
    <w:p w:rsidR="00EE4887" w:rsidRPr="00E83DD3" w:rsidRDefault="00EE4887" w:rsidP="009C5836">
      <w:pPr>
        <w:spacing w:after="0" w:line="240" w:lineRule="auto"/>
        <w:rPr>
          <w:b/>
          <w:bCs/>
          <w:sz w:val="22"/>
          <w:szCs w:val="22"/>
          <w:u w:val="single"/>
        </w:rPr>
      </w:pPr>
      <w:r w:rsidRPr="00E83DD3">
        <w:rPr>
          <w:b/>
          <w:bCs/>
          <w:sz w:val="22"/>
          <w:szCs w:val="22"/>
          <w:u w:val="single"/>
        </w:rPr>
        <w:t>Political Panel / Q&amp;A</w:t>
      </w:r>
    </w:p>
    <w:p w:rsidR="00EE4887" w:rsidRPr="00616DB5" w:rsidRDefault="00EE4887" w:rsidP="009C5836">
      <w:pPr>
        <w:spacing w:after="0" w:line="240" w:lineRule="auto"/>
        <w:rPr>
          <w:i/>
          <w:iCs/>
          <w:sz w:val="22"/>
          <w:szCs w:val="22"/>
        </w:rPr>
      </w:pPr>
      <w:smartTag w:uri="urn:schemas-microsoft-com:office:smarttags" w:element="stockticker">
        <w:r w:rsidRPr="00616DB5">
          <w:rPr>
            <w:i/>
            <w:iCs/>
            <w:sz w:val="22"/>
            <w:szCs w:val="22"/>
          </w:rPr>
          <w:t>WOR</w:t>
        </w:r>
      </w:smartTag>
      <w:r w:rsidRPr="00616DB5">
        <w:rPr>
          <w:i/>
          <w:iCs/>
          <w:sz w:val="22"/>
          <w:szCs w:val="22"/>
        </w:rPr>
        <w:t xml:space="preserve"> Teams up with </w:t>
      </w:r>
      <w:smartTag w:uri="urn:schemas-microsoft-com:office:smarttags" w:element="place">
        <w:smartTag w:uri="urn:schemas-microsoft-com:office:smarttags" w:element="PlaceName">
          <w:r w:rsidRPr="00616DB5">
            <w:rPr>
              <w:i/>
              <w:iCs/>
              <w:sz w:val="22"/>
              <w:szCs w:val="22"/>
            </w:rPr>
            <w:t>Rutgers</w:t>
          </w:r>
        </w:smartTag>
        <w:r w:rsidRPr="00616DB5">
          <w:rPr>
            <w:i/>
            <w:iCs/>
            <w:sz w:val="22"/>
            <w:szCs w:val="22"/>
          </w:rPr>
          <w:t xml:space="preserve"> </w:t>
        </w:r>
        <w:smartTag w:uri="urn:schemas-microsoft-com:office:smarttags" w:element="PlaceType">
          <w:r w:rsidRPr="00616DB5">
            <w:rPr>
              <w:i/>
              <w:iCs/>
              <w:sz w:val="22"/>
              <w:szCs w:val="22"/>
            </w:rPr>
            <w:t>University</w:t>
          </w:r>
        </w:smartTag>
      </w:smartTag>
      <w:r w:rsidRPr="00616DB5">
        <w:rPr>
          <w:i/>
          <w:iCs/>
          <w:sz w:val="22"/>
          <w:szCs w:val="22"/>
        </w:rPr>
        <w:t xml:space="preserve"> Student Assembly (RUSA) and NJ government officials for a political panel.</w:t>
      </w:r>
    </w:p>
    <w:p w:rsidR="00EE4887" w:rsidRDefault="00EE4887" w:rsidP="009C5836">
      <w:pPr>
        <w:spacing w:after="0" w:line="240" w:lineRule="auto"/>
        <w:rPr>
          <w:sz w:val="22"/>
          <w:szCs w:val="22"/>
        </w:rPr>
      </w:pPr>
    </w:p>
    <w:p w:rsidR="00EE4887" w:rsidRPr="00F17537" w:rsidRDefault="00EE4887" w:rsidP="00F17537">
      <w:pPr>
        <w:numPr>
          <w:ilvl w:val="0"/>
          <w:numId w:val="4"/>
        </w:numPr>
        <w:spacing w:after="0" w:line="240" w:lineRule="auto"/>
        <w:rPr>
          <w:sz w:val="22"/>
          <w:szCs w:val="22"/>
        </w:rPr>
      </w:pPr>
      <w:r>
        <w:rPr>
          <w:sz w:val="22"/>
          <w:szCs w:val="22"/>
        </w:rPr>
        <w:t xml:space="preserve">Attempt to get </w:t>
      </w:r>
      <w:smartTag w:uri="urn:schemas-microsoft-com:office:smarttags" w:element="stockticker">
        <w:r w:rsidRPr="00F17537">
          <w:rPr>
            <w:sz w:val="22"/>
            <w:szCs w:val="22"/>
          </w:rPr>
          <w:t>JOE</w:t>
        </w:r>
      </w:smartTag>
      <w:r>
        <w:rPr>
          <w:sz w:val="22"/>
          <w:szCs w:val="22"/>
        </w:rPr>
        <w:t xml:space="preserve"> PENNACCHI and KEVIN J. O'TOOLE  (running for </w:t>
      </w:r>
      <w:r w:rsidRPr="00F17537">
        <w:rPr>
          <w:sz w:val="22"/>
          <w:szCs w:val="22"/>
        </w:rPr>
        <w:t>State Senate</w:t>
      </w:r>
    </w:p>
    <w:p w:rsidR="00EE4887" w:rsidRDefault="00EE4887" w:rsidP="00F17537">
      <w:pPr>
        <w:spacing w:after="0" w:line="240" w:lineRule="auto"/>
        <w:ind w:firstLine="720"/>
        <w:rPr>
          <w:sz w:val="22"/>
          <w:szCs w:val="22"/>
        </w:rPr>
      </w:pPr>
      <w:r>
        <w:rPr>
          <w:sz w:val="22"/>
          <w:szCs w:val="22"/>
        </w:rPr>
        <w:t xml:space="preserve">PRIMARY ELECTION </w:t>
      </w:r>
      <w:smartTag w:uri="urn:schemas-microsoft-com:office:smarttags" w:element="date">
        <w:smartTagPr>
          <w:attr w:name="ls" w:val="trans"/>
          <w:attr w:name="Month" w:val="6"/>
          <w:attr w:name="Day" w:val="4"/>
          <w:attr w:name="Year" w:val="2013"/>
        </w:smartTagPr>
        <w:r>
          <w:rPr>
            <w:sz w:val="22"/>
            <w:szCs w:val="22"/>
          </w:rPr>
          <w:t>06/04/2013</w:t>
        </w:r>
      </w:smartTag>
      <w:r>
        <w:rPr>
          <w:sz w:val="22"/>
          <w:szCs w:val="22"/>
        </w:rPr>
        <w:t>)</w:t>
      </w:r>
    </w:p>
    <w:p w:rsidR="00EE4887" w:rsidRDefault="00EE4887" w:rsidP="00F17537">
      <w:pPr>
        <w:numPr>
          <w:ilvl w:val="0"/>
          <w:numId w:val="4"/>
        </w:numPr>
        <w:spacing w:after="0" w:line="240" w:lineRule="auto"/>
        <w:rPr>
          <w:sz w:val="22"/>
          <w:szCs w:val="22"/>
        </w:rPr>
      </w:pPr>
      <w:r>
        <w:rPr>
          <w:sz w:val="22"/>
          <w:szCs w:val="22"/>
        </w:rPr>
        <w:t xml:space="preserve">Rutgers Student Assembly elections are the beginning of April, with Presidential debates schedule for mid April. Have this event right before the debates. </w:t>
      </w:r>
      <w:smartTag w:uri="urn:schemas-microsoft-com:office:smarttags" w:element="stockticker">
        <w:r>
          <w:rPr>
            <w:sz w:val="22"/>
            <w:szCs w:val="22"/>
          </w:rPr>
          <w:t>WOR</w:t>
        </w:r>
      </w:smartTag>
      <w:r>
        <w:rPr>
          <w:sz w:val="22"/>
          <w:szCs w:val="22"/>
        </w:rPr>
        <w:t xml:space="preserve"> can then track how the debates when on-air, then do follow-ups for interest listeners on how the elections turned out. </w:t>
      </w:r>
    </w:p>
    <w:p w:rsidR="00EE4887" w:rsidRDefault="00EE4887" w:rsidP="00F17537">
      <w:pPr>
        <w:numPr>
          <w:ilvl w:val="0"/>
          <w:numId w:val="4"/>
        </w:numPr>
        <w:spacing w:after="0" w:line="240" w:lineRule="auto"/>
        <w:rPr>
          <w:sz w:val="22"/>
          <w:szCs w:val="22"/>
        </w:rPr>
      </w:pPr>
      <w:smartTag w:uri="urn:schemas-microsoft-com:office:smarttags" w:element="stockticker">
        <w:r>
          <w:rPr>
            <w:sz w:val="22"/>
            <w:szCs w:val="22"/>
          </w:rPr>
          <w:t>WOR</w:t>
        </w:r>
      </w:smartTag>
      <w:r>
        <w:rPr>
          <w:sz w:val="22"/>
          <w:szCs w:val="22"/>
        </w:rPr>
        <w:t xml:space="preserve"> should host a political panel where the candidates from </w:t>
      </w:r>
      <w:smartTag w:uri="urn:schemas-microsoft-com:office:smarttags" w:element="place">
        <w:r>
          <w:rPr>
            <w:sz w:val="22"/>
            <w:szCs w:val="22"/>
          </w:rPr>
          <w:t>Rutgers</w:t>
        </w:r>
      </w:smartTag>
      <w:r>
        <w:rPr>
          <w:sz w:val="22"/>
          <w:szCs w:val="22"/>
        </w:rPr>
        <w:t xml:space="preserve"> can have a Q&amp;A with these two candidates</w:t>
      </w:r>
    </w:p>
    <w:p w:rsidR="00EE4887" w:rsidRDefault="00EE4887" w:rsidP="00F17537">
      <w:pPr>
        <w:numPr>
          <w:ilvl w:val="0"/>
          <w:numId w:val="4"/>
        </w:numPr>
        <w:spacing w:after="0" w:line="240" w:lineRule="auto"/>
        <w:rPr>
          <w:sz w:val="22"/>
          <w:szCs w:val="22"/>
        </w:rPr>
      </w:pPr>
      <w:r>
        <w:rPr>
          <w:sz w:val="22"/>
          <w:szCs w:val="22"/>
        </w:rPr>
        <w:t>John Gambling should be the moderator for this event</w:t>
      </w:r>
    </w:p>
    <w:p w:rsidR="00EE4887" w:rsidRDefault="00EE4887" w:rsidP="00616DB5">
      <w:pPr>
        <w:numPr>
          <w:ilvl w:val="0"/>
          <w:numId w:val="4"/>
        </w:numPr>
        <w:spacing w:after="0" w:line="240" w:lineRule="auto"/>
        <w:rPr>
          <w:sz w:val="22"/>
          <w:szCs w:val="22"/>
        </w:rPr>
      </w:pPr>
      <w:r>
        <w:rPr>
          <w:sz w:val="22"/>
          <w:szCs w:val="22"/>
        </w:rPr>
        <w:t xml:space="preserve">This would be a great way to get exposure before </w:t>
      </w:r>
      <w:smartTag w:uri="urn:schemas-microsoft-com:office:smarttags" w:element="stockticker">
        <w:r>
          <w:rPr>
            <w:sz w:val="22"/>
            <w:szCs w:val="22"/>
          </w:rPr>
          <w:t>WOR</w:t>
        </w:r>
      </w:smartTag>
      <w:r>
        <w:rPr>
          <w:sz w:val="22"/>
          <w:szCs w:val="22"/>
        </w:rPr>
        <w:t xml:space="preserve"> moves into the building and get them on local college campuses. If this goes well, they could also go to different schools in the area with political based campus groups</w:t>
      </w:r>
    </w:p>
    <w:p w:rsidR="00EE4887" w:rsidRDefault="00EE4887" w:rsidP="00616DB5">
      <w:pPr>
        <w:spacing w:after="0" w:line="240" w:lineRule="auto"/>
        <w:rPr>
          <w:sz w:val="22"/>
          <w:szCs w:val="22"/>
        </w:rPr>
      </w:pPr>
    </w:p>
    <w:p w:rsidR="00EE4887" w:rsidRPr="00616DB5" w:rsidRDefault="00EE4887" w:rsidP="00B22D24">
      <w:pPr>
        <w:spacing w:after="0" w:line="240" w:lineRule="auto"/>
        <w:rPr>
          <w:i/>
          <w:iCs/>
          <w:sz w:val="22"/>
          <w:szCs w:val="22"/>
        </w:rPr>
      </w:pPr>
      <w:r w:rsidRPr="00616DB5">
        <w:rPr>
          <w:i/>
          <w:iCs/>
          <w:sz w:val="22"/>
          <w:szCs w:val="22"/>
        </w:rPr>
        <w:t>NY 2013 Elections</w:t>
      </w:r>
    </w:p>
    <w:p w:rsidR="00EE4887" w:rsidRDefault="00EE4887" w:rsidP="00B22D24">
      <w:pPr>
        <w:spacing w:after="0" w:line="240" w:lineRule="auto"/>
        <w:rPr>
          <w:sz w:val="22"/>
          <w:szCs w:val="22"/>
        </w:rPr>
      </w:pPr>
      <w:smartTag w:uri="urn:schemas-microsoft-com:office:smarttags" w:element="stockticker">
        <w:r>
          <w:rPr>
            <w:sz w:val="22"/>
            <w:szCs w:val="22"/>
          </w:rPr>
          <w:t>WOR</w:t>
        </w:r>
      </w:smartTag>
      <w:r>
        <w:rPr>
          <w:sz w:val="22"/>
          <w:szCs w:val="22"/>
        </w:rPr>
        <w:t xml:space="preserve"> can do a political panel / Q&amp;A with the top running candidates for the 2013 election exactly one week before election day (</w:t>
      </w:r>
      <w:smartTag w:uri="urn:schemas-microsoft-com:office:smarttags" w:element="date">
        <w:smartTagPr>
          <w:attr w:name="Year" w:val="2013"/>
          <w:attr w:name="Day" w:val="5"/>
          <w:attr w:name="Month" w:val="11"/>
        </w:smartTagPr>
        <w:r>
          <w:rPr>
            <w:sz w:val="22"/>
            <w:szCs w:val="22"/>
          </w:rPr>
          <w:t>11/5/13</w:t>
        </w:r>
      </w:smartTag>
      <w:r>
        <w:rPr>
          <w:sz w:val="22"/>
          <w:szCs w:val="22"/>
        </w:rPr>
        <w:t xml:space="preserve">) on </w:t>
      </w:r>
      <w:smartTag w:uri="urn:schemas-microsoft-com:office:smarttags" w:element="place">
        <w:r>
          <w:rPr>
            <w:sz w:val="22"/>
            <w:szCs w:val="22"/>
          </w:rPr>
          <w:t>10/29/13</w:t>
        </w:r>
      </w:smartTag>
      <w:r>
        <w:rPr>
          <w:sz w:val="22"/>
          <w:szCs w:val="22"/>
        </w:rPr>
        <w:t xml:space="preserve">. To tie-in with the panel, a topic of question could be what these officials would do in a crisis, since this date is the 1 year anniversary of Hurricane Sandy. </w:t>
      </w:r>
    </w:p>
    <w:p w:rsidR="00EE4887" w:rsidRPr="00F17537" w:rsidRDefault="00EE4887" w:rsidP="00B22D24">
      <w:pPr>
        <w:spacing w:after="0" w:line="240" w:lineRule="auto"/>
        <w:rPr>
          <w:sz w:val="22"/>
          <w:szCs w:val="22"/>
        </w:rPr>
      </w:pPr>
    </w:p>
    <w:p w:rsidR="00EE4887" w:rsidRPr="00E83DD3" w:rsidRDefault="00EE4887" w:rsidP="009C5836">
      <w:pPr>
        <w:spacing w:after="0" w:line="240" w:lineRule="auto"/>
        <w:rPr>
          <w:b/>
          <w:bCs/>
          <w:sz w:val="22"/>
          <w:szCs w:val="22"/>
          <w:u w:val="single"/>
        </w:rPr>
      </w:pPr>
      <w:r w:rsidRPr="00E83DD3">
        <w:rPr>
          <w:b/>
          <w:bCs/>
          <w:sz w:val="22"/>
          <w:szCs w:val="22"/>
          <w:u w:val="single"/>
        </w:rPr>
        <w:t>Interview Lounge with the Mayor</w:t>
      </w:r>
    </w:p>
    <w:p w:rsidR="00EE4887" w:rsidRPr="00E83DD3" w:rsidRDefault="00EE4887" w:rsidP="00E83DD3">
      <w:pPr>
        <w:pStyle w:val="PlainText"/>
        <w:rPr>
          <w:rFonts w:ascii="Times New Roman" w:hAnsi="Times New Roman" w:cs="Times New Roman"/>
          <w:sz w:val="22"/>
          <w:szCs w:val="22"/>
        </w:rPr>
      </w:pPr>
      <w:r w:rsidRPr="00E83DD3">
        <w:rPr>
          <w:rFonts w:ascii="Times New Roman" w:hAnsi="Times New Roman" w:cs="Times New Roman"/>
          <w:sz w:val="22"/>
          <w:szCs w:val="22"/>
        </w:rPr>
        <w:t xml:space="preserve">For mayor Bloomberg, they can continue with his weekly conversations but to get listeners invested there should topics that he discussed often, where listeners get the chance to call in and talk to the mayor about pressing issues. This shouldn't be taken as an opportunity for Bloomberg to market himself, but a chance for him to get to interact with the people of his city. To keep listeners informed, they can do trivia rounds with the major every other week about some </w:t>
      </w:r>
      <w:smartTag w:uri="urn:schemas-microsoft-com:office:smarttags" w:element="place">
        <w:r w:rsidRPr="00E83DD3">
          <w:rPr>
            <w:rFonts w:ascii="Times New Roman" w:hAnsi="Times New Roman" w:cs="Times New Roman"/>
            <w:sz w:val="22"/>
            <w:szCs w:val="22"/>
          </w:rPr>
          <w:t>New York</w:t>
        </w:r>
      </w:smartTag>
      <w:r w:rsidRPr="00E83DD3">
        <w:rPr>
          <w:rFonts w:ascii="Times New Roman" w:hAnsi="Times New Roman" w:cs="Times New Roman"/>
          <w:sz w:val="22"/>
          <w:szCs w:val="22"/>
        </w:rPr>
        <w:t xml:space="preserve"> policies, his history</w:t>
      </w:r>
      <w:r>
        <w:rPr>
          <w:rFonts w:ascii="Times New Roman" w:hAnsi="Times New Roman" w:cs="Times New Roman"/>
          <w:sz w:val="22"/>
          <w:szCs w:val="22"/>
        </w:rPr>
        <w:t xml:space="preserve"> as mayor</w:t>
      </w:r>
      <w:r w:rsidRPr="00E83DD3">
        <w:rPr>
          <w:rFonts w:ascii="Times New Roman" w:hAnsi="Times New Roman" w:cs="Times New Roman"/>
          <w:sz w:val="22"/>
          <w:szCs w:val="22"/>
        </w:rPr>
        <w:t xml:space="preserve">, etc. </w:t>
      </w:r>
      <w:r>
        <w:rPr>
          <w:rFonts w:ascii="Times New Roman" w:hAnsi="Times New Roman" w:cs="Times New Roman"/>
          <w:sz w:val="22"/>
          <w:szCs w:val="22"/>
        </w:rPr>
        <w:t xml:space="preserve">This trivia can be informative, but also fun to get listeners active and engaged in the segment. </w:t>
      </w:r>
    </w:p>
    <w:p w:rsidR="00EE4887" w:rsidRDefault="00EE4887" w:rsidP="009C5836">
      <w:pPr>
        <w:spacing w:after="0" w:line="240" w:lineRule="auto"/>
        <w:rPr>
          <w:b/>
          <w:bCs/>
          <w:sz w:val="22"/>
          <w:szCs w:val="22"/>
          <w:u w:val="single"/>
        </w:rPr>
      </w:pPr>
    </w:p>
    <w:p w:rsidR="00EE4887" w:rsidRDefault="00EE4887" w:rsidP="009C5836">
      <w:pPr>
        <w:spacing w:after="0" w:line="240" w:lineRule="auto"/>
        <w:rPr>
          <w:b/>
          <w:bCs/>
          <w:sz w:val="22"/>
          <w:szCs w:val="22"/>
          <w:u w:val="single"/>
        </w:rPr>
      </w:pPr>
    </w:p>
    <w:p w:rsidR="00EE4887" w:rsidRPr="00AD5FA5" w:rsidRDefault="00EE4887" w:rsidP="009C5836">
      <w:pPr>
        <w:spacing w:after="0" w:line="240" w:lineRule="auto"/>
        <w:rPr>
          <w:b/>
          <w:bCs/>
          <w:sz w:val="22"/>
          <w:szCs w:val="22"/>
          <w:u w:val="single"/>
        </w:rPr>
      </w:pPr>
      <w:r w:rsidRPr="009C5836">
        <w:rPr>
          <w:b/>
          <w:bCs/>
          <w:sz w:val="22"/>
          <w:szCs w:val="22"/>
          <w:u w:val="single"/>
        </w:rPr>
        <w:t xml:space="preserve">Broadway </w:t>
      </w:r>
      <w:smartTag w:uri="urn:schemas-microsoft-com:office:smarttags" w:element="place">
        <w:r w:rsidRPr="009C5836">
          <w:rPr>
            <w:b/>
            <w:bCs/>
            <w:sz w:val="22"/>
            <w:szCs w:val="22"/>
            <w:u w:val="single"/>
          </w:rPr>
          <w:t>VIP</w:t>
        </w:r>
      </w:smartTag>
      <w:r w:rsidRPr="009C5836">
        <w:rPr>
          <w:b/>
          <w:bCs/>
          <w:sz w:val="22"/>
          <w:szCs w:val="22"/>
          <w:u w:val="single"/>
        </w:rPr>
        <w:t xml:space="preserve"> Lounge</w:t>
      </w:r>
    </w:p>
    <w:p w:rsidR="00EE4887" w:rsidRPr="00127A92" w:rsidRDefault="00EE4887" w:rsidP="009C5836">
      <w:pPr>
        <w:spacing w:after="0" w:line="240" w:lineRule="auto"/>
        <w:rPr>
          <w:sz w:val="22"/>
          <w:szCs w:val="22"/>
        </w:rPr>
      </w:pPr>
      <w:r w:rsidRPr="00127A92">
        <w:rPr>
          <w:sz w:val="22"/>
          <w:szCs w:val="22"/>
        </w:rPr>
        <w:lastRenderedPageBreak/>
        <w:t xml:space="preserve">For this, I had an idea that </w:t>
      </w:r>
      <w:smartTag w:uri="urn:schemas-microsoft-com:office:smarttags" w:element="place">
        <w:r>
          <w:rPr>
            <w:sz w:val="22"/>
            <w:szCs w:val="22"/>
          </w:rPr>
          <w:t>WOR</w:t>
        </w:r>
      </w:smartTag>
      <w:r>
        <w:rPr>
          <w:sz w:val="22"/>
          <w:szCs w:val="22"/>
        </w:rPr>
        <w:t xml:space="preserve"> could do a weekly/biweekly </w:t>
      </w:r>
      <w:r w:rsidRPr="00127A92">
        <w:rPr>
          <w:sz w:val="22"/>
          <w:szCs w:val="22"/>
        </w:rPr>
        <w:t>segment on up and coming Broadway plays. Either Joan Hamburg or Rita Cosby could do this segment. Something to look out for in this segment would how Broadway is being dominated by film stars. There are five big plays out right now that have been generating a lot of buzz that should be checked out for this!</w:t>
      </w:r>
    </w:p>
    <w:p w:rsidR="00EE4887" w:rsidRPr="00127A92" w:rsidRDefault="001063C1" w:rsidP="009C5836">
      <w:pPr>
        <w:spacing w:after="0" w:line="240" w:lineRule="auto"/>
        <w:rPr>
          <w:b/>
          <w:bCs/>
          <w:sz w:val="22"/>
          <w:szCs w:val="22"/>
        </w:rPr>
      </w:pPr>
      <w:r>
        <w:rPr>
          <w:noProof/>
          <w:sz w:val="22"/>
          <w:szCs w:val="22"/>
        </w:rPr>
        <w:drawing>
          <wp:inline distT="0" distB="0" distL="0" distR="0">
            <wp:extent cx="1234440" cy="1912620"/>
            <wp:effectExtent l="0" t="0" r="3810" b="0"/>
            <wp:docPr id="2" name="Picture 12" descr="Poster for The 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ster for The N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1912620"/>
                    </a:xfrm>
                    <a:prstGeom prst="rect">
                      <a:avLst/>
                    </a:prstGeom>
                    <a:noFill/>
                    <a:ln>
                      <a:noFill/>
                    </a:ln>
                  </pic:spPr>
                </pic:pic>
              </a:graphicData>
            </a:graphic>
          </wp:inline>
        </w:drawing>
      </w:r>
      <w:r w:rsidR="00EE4887" w:rsidRPr="00127A92">
        <w:rPr>
          <w:sz w:val="22"/>
          <w:szCs w:val="22"/>
        </w:rPr>
        <w:t xml:space="preserve"> In the world of 1930’s burlesque, a nance was a wildly popular character, a stereotypically camp homosexual man, most times played by a straight performer. In</w:t>
      </w:r>
      <w:r w:rsidR="00EE4887" w:rsidRPr="00127A92">
        <w:rPr>
          <w:rStyle w:val="apple-converted-space"/>
          <w:sz w:val="22"/>
          <w:szCs w:val="22"/>
        </w:rPr>
        <w:t> </w:t>
      </w:r>
      <w:r w:rsidR="00EE4887" w:rsidRPr="00127A92">
        <w:rPr>
          <w:rStyle w:val="Emphasis"/>
          <w:sz w:val="22"/>
          <w:szCs w:val="22"/>
          <w:bdr w:val="none" w:sz="0" w:space="0" w:color="auto" w:frame="1"/>
        </w:rPr>
        <w:t>The Nance</w:t>
      </w:r>
      <w:r w:rsidR="00EE4887" w:rsidRPr="00127A92">
        <w:rPr>
          <w:sz w:val="22"/>
          <w:szCs w:val="22"/>
        </w:rPr>
        <w:t xml:space="preserve">, playwright Douglas Carter Beane tells the story of Chauncey Miles, a headline nance performer in </w:t>
      </w:r>
      <w:smartTag w:uri="urn:schemas-microsoft-com:office:smarttags" w:element="place">
        <w:r w:rsidR="00EE4887" w:rsidRPr="00127A92">
          <w:rPr>
            <w:sz w:val="22"/>
            <w:szCs w:val="22"/>
          </w:rPr>
          <w:t>New York</w:t>
        </w:r>
      </w:smartTag>
      <w:r w:rsidR="00EE4887" w:rsidRPr="00127A92">
        <w:rPr>
          <w:sz w:val="22"/>
          <w:szCs w:val="22"/>
        </w:rPr>
        <w:t xml:space="preserve"> burlesque, who also happens to be a homosexual. Integrating burlesque sketches into his drama, Beane paints, with humor and pathos, the portrait of a homosexual man, living and working in the secretive and dangerous gay world of 1930’s </w:t>
      </w:r>
      <w:smartTag w:uri="urn:schemas-microsoft-com:office:smarttags" w:element="place">
        <w:r w:rsidR="00EE4887" w:rsidRPr="00127A92">
          <w:rPr>
            <w:sz w:val="22"/>
            <w:szCs w:val="22"/>
          </w:rPr>
          <w:t>New York</w:t>
        </w:r>
      </w:smartTag>
      <w:r w:rsidR="00EE4887" w:rsidRPr="00127A92">
        <w:rPr>
          <w:sz w:val="22"/>
          <w:szCs w:val="22"/>
        </w:rPr>
        <w:t xml:space="preserve">, whose outrageous antics on the burlesque stage stand in marked contrast to his messy offstage life. </w:t>
      </w:r>
      <w:r w:rsidR="00EE4887" w:rsidRPr="00127A92">
        <w:rPr>
          <w:b/>
          <w:bCs/>
          <w:sz w:val="22"/>
          <w:szCs w:val="22"/>
        </w:rPr>
        <w:t xml:space="preserve">Starring: </w:t>
      </w:r>
      <w:smartTag w:uri="urn:schemas-microsoft-com:office:smarttags" w:element="place">
        <w:r w:rsidR="00EE4887" w:rsidRPr="00127A92">
          <w:rPr>
            <w:b/>
            <w:bCs/>
            <w:sz w:val="22"/>
            <w:szCs w:val="22"/>
          </w:rPr>
          <w:t>Nathan Lane</w:t>
        </w:r>
      </w:smartTag>
    </w:p>
    <w:p w:rsidR="00EE4887" w:rsidRPr="00127A92" w:rsidRDefault="001063C1" w:rsidP="009C5836">
      <w:pPr>
        <w:spacing w:after="0" w:line="240" w:lineRule="auto"/>
        <w:rPr>
          <w:b/>
          <w:bCs/>
          <w:sz w:val="22"/>
          <w:szCs w:val="22"/>
        </w:rPr>
      </w:pPr>
      <w:r>
        <w:rPr>
          <w:noProof/>
          <w:sz w:val="22"/>
          <w:szCs w:val="22"/>
        </w:rPr>
        <w:drawing>
          <wp:inline distT="0" distB="0" distL="0" distR="0">
            <wp:extent cx="1234440" cy="1912620"/>
            <wp:effectExtent l="0" t="0" r="3810" b="0"/>
            <wp:docPr id="3" name="Picture 15" descr="Poster for Orph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ster for Orpha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440" cy="1912620"/>
                    </a:xfrm>
                    <a:prstGeom prst="rect">
                      <a:avLst/>
                    </a:prstGeom>
                    <a:noFill/>
                    <a:ln>
                      <a:noFill/>
                    </a:ln>
                  </pic:spPr>
                </pic:pic>
              </a:graphicData>
            </a:graphic>
          </wp:inline>
        </w:drawing>
      </w:r>
      <w:r w:rsidR="00EE4887" w:rsidRPr="00127A92">
        <w:rPr>
          <w:i/>
          <w:iCs/>
          <w:sz w:val="22"/>
          <w:szCs w:val="22"/>
          <w:bdr w:val="none" w:sz="0" w:space="0" w:color="auto" w:frame="1"/>
        </w:rPr>
        <w:t xml:space="preserve"> Orphans</w:t>
      </w:r>
      <w:r w:rsidR="00EE4887" w:rsidRPr="00127A92">
        <w:rPr>
          <w:rStyle w:val="apple-converted-space"/>
          <w:sz w:val="22"/>
          <w:szCs w:val="22"/>
        </w:rPr>
        <w:t> </w:t>
      </w:r>
      <w:r w:rsidR="00EE4887" w:rsidRPr="00127A92">
        <w:rPr>
          <w:sz w:val="22"/>
          <w:szCs w:val="22"/>
        </w:rPr>
        <w:t xml:space="preserve">is the story of two orphaned brothers living in a decrepit </w:t>
      </w:r>
      <w:smartTag w:uri="urn:schemas-microsoft-com:office:smarttags" w:element="place">
        <w:r w:rsidR="00EE4887" w:rsidRPr="00127A92">
          <w:rPr>
            <w:sz w:val="22"/>
            <w:szCs w:val="22"/>
          </w:rPr>
          <w:t>North Philadelphia</w:t>
        </w:r>
      </w:smartTag>
      <w:r w:rsidR="00EE4887" w:rsidRPr="00127A92">
        <w:rPr>
          <w:sz w:val="22"/>
          <w:szCs w:val="22"/>
        </w:rPr>
        <w:t xml:space="preserve"> row house. Treat, the eldest, supports his damaged younger sibling by petty thievery, and makes the house a virtual prison for the seemingly simple-minded Phillip. One night Treat kidnaps a rich older man, Harold, who turns out to have his own motives and becomes the father figure the boys have always yearned for. </w:t>
      </w:r>
      <w:r w:rsidR="00EE4887" w:rsidRPr="00127A92">
        <w:rPr>
          <w:b/>
          <w:bCs/>
          <w:sz w:val="22"/>
          <w:szCs w:val="22"/>
        </w:rPr>
        <w:t>Starring: Alec Baldwin, Ben Foster, and Tom Sturridge</w:t>
      </w:r>
    </w:p>
    <w:p w:rsidR="00EE4887" w:rsidRPr="00127A92" w:rsidRDefault="001063C1" w:rsidP="00127A92">
      <w:pPr>
        <w:pStyle w:val="NormalWeb"/>
        <w:spacing w:before="0" w:beforeAutospacing="0" w:after="0" w:afterAutospacing="0" w:line="240" w:lineRule="atLeast"/>
        <w:rPr>
          <w:b/>
          <w:bCs/>
          <w:sz w:val="22"/>
          <w:szCs w:val="22"/>
        </w:rPr>
      </w:pPr>
      <w:r>
        <w:rPr>
          <w:noProof/>
          <w:sz w:val="22"/>
          <w:szCs w:val="22"/>
        </w:rPr>
        <w:lastRenderedPageBreak/>
        <w:drawing>
          <wp:inline distT="0" distB="0" distL="0" distR="0">
            <wp:extent cx="1264920" cy="1988820"/>
            <wp:effectExtent l="0" t="0" r="0" b="0"/>
            <wp:docPr id="4" name="Picture 21" descr="Poster for Lucky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ster for Lucky Gu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1988820"/>
                    </a:xfrm>
                    <a:prstGeom prst="rect">
                      <a:avLst/>
                    </a:prstGeom>
                    <a:noFill/>
                    <a:ln>
                      <a:noFill/>
                    </a:ln>
                  </pic:spPr>
                </pic:pic>
              </a:graphicData>
            </a:graphic>
          </wp:inline>
        </w:drawing>
      </w:r>
      <w:r w:rsidR="00EE4887" w:rsidRPr="00127A92">
        <w:rPr>
          <w:sz w:val="22"/>
          <w:szCs w:val="22"/>
        </w:rPr>
        <w:t xml:space="preserve"> From his sensational reporting of New York’s major police corruption to the libel suit that nearly ended his career,</w:t>
      </w:r>
      <w:r w:rsidR="00EE4887" w:rsidRPr="00127A92">
        <w:rPr>
          <w:rStyle w:val="Emphasis"/>
          <w:sz w:val="22"/>
          <w:szCs w:val="22"/>
          <w:bdr w:val="none" w:sz="0" w:space="0" w:color="auto" w:frame="1"/>
        </w:rPr>
        <w:t>Lucky Guy</w:t>
      </w:r>
      <w:r w:rsidR="00EE4887" w:rsidRPr="00127A92">
        <w:rPr>
          <w:rStyle w:val="apple-converted-space"/>
          <w:sz w:val="22"/>
          <w:szCs w:val="22"/>
        </w:rPr>
        <w:t> </w:t>
      </w:r>
      <w:r w:rsidR="00EE4887" w:rsidRPr="00127A92">
        <w:rPr>
          <w:sz w:val="22"/>
          <w:szCs w:val="22"/>
        </w:rPr>
        <w:t xml:space="preserve">dramatizes the story of tabloid columnist Mike McAlary’s meteoric rise, fall and rise again, ending with his coverage of the Abner Louima case for which he won the Pulitzer Prize, shortly before his untimely death on Christmas Day, 1998. Starring: </w:t>
      </w:r>
      <w:r w:rsidR="00EE4887" w:rsidRPr="00127A92">
        <w:rPr>
          <w:b/>
          <w:bCs/>
          <w:sz w:val="22"/>
          <w:szCs w:val="22"/>
        </w:rPr>
        <w:t xml:space="preserve">Tom Hanks, </w:t>
      </w:r>
      <w:hyperlink r:id="rId9" w:history="1">
        <w:r w:rsidR="00EE4887" w:rsidRPr="00127A92">
          <w:rPr>
            <w:b/>
            <w:bCs/>
            <w:sz w:val="22"/>
            <w:szCs w:val="22"/>
          </w:rPr>
          <w:t>Peter Scolari</w:t>
        </w:r>
      </w:hyperlink>
      <w:r w:rsidR="00EE4887" w:rsidRPr="00127A92">
        <w:rPr>
          <w:b/>
          <w:bCs/>
          <w:sz w:val="22"/>
          <w:szCs w:val="22"/>
        </w:rPr>
        <w:t xml:space="preserve">, </w:t>
      </w:r>
      <w:hyperlink r:id="rId10" w:history="1">
        <w:r w:rsidR="00EE4887" w:rsidRPr="00127A92">
          <w:rPr>
            <w:b/>
            <w:bCs/>
            <w:sz w:val="22"/>
            <w:szCs w:val="22"/>
          </w:rPr>
          <w:t>Christopher McDonald</w:t>
        </w:r>
      </w:hyperlink>
      <w:r w:rsidR="00EE4887" w:rsidRPr="00127A92">
        <w:rPr>
          <w:b/>
          <w:bCs/>
          <w:sz w:val="22"/>
          <w:szCs w:val="22"/>
        </w:rPr>
        <w:t xml:space="preserve">, Peter Gerety, and </w:t>
      </w:r>
      <w:hyperlink r:id="rId11" w:history="1">
        <w:r w:rsidR="00EE4887" w:rsidRPr="00127A92">
          <w:rPr>
            <w:b/>
            <w:bCs/>
            <w:sz w:val="22"/>
            <w:szCs w:val="22"/>
          </w:rPr>
          <w:t>Maura Tierney</w:t>
        </w:r>
      </w:hyperlink>
    </w:p>
    <w:p w:rsidR="00EE4887" w:rsidRPr="00127A92" w:rsidRDefault="001063C1" w:rsidP="00127A92">
      <w:pPr>
        <w:pStyle w:val="NormalWeb"/>
        <w:spacing w:before="0" w:beforeAutospacing="0" w:after="0" w:afterAutospacing="0" w:line="240" w:lineRule="atLeast"/>
        <w:rPr>
          <w:b/>
          <w:bCs/>
          <w:sz w:val="22"/>
          <w:szCs w:val="22"/>
        </w:rPr>
      </w:pPr>
      <w:r>
        <w:rPr>
          <w:noProof/>
          <w:sz w:val="22"/>
          <w:szCs w:val="22"/>
        </w:rPr>
        <w:drawing>
          <wp:inline distT="0" distB="0" distL="0" distR="0">
            <wp:extent cx="1234440" cy="1912620"/>
            <wp:effectExtent l="0" t="0" r="3810" b="0"/>
            <wp:docPr id="5" name="Picture 24" descr="http://d3rm69wky8vagu.cloudfront.net/posters/large/3.152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3rm69wky8vagu.cloudfront.net/posters/large/3.1523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4440" cy="1912620"/>
                    </a:xfrm>
                    <a:prstGeom prst="rect">
                      <a:avLst/>
                    </a:prstGeom>
                    <a:noFill/>
                    <a:ln>
                      <a:noFill/>
                    </a:ln>
                  </pic:spPr>
                </pic:pic>
              </a:graphicData>
            </a:graphic>
          </wp:inline>
        </w:drawing>
      </w:r>
      <w:r w:rsidR="00EE4887" w:rsidRPr="00127A92">
        <w:rPr>
          <w:sz w:val="22"/>
          <w:szCs w:val="22"/>
        </w:rPr>
        <w:t xml:space="preserve"> Set in the Mississippi Delta,</w:t>
      </w:r>
      <w:r w:rsidR="00EE4887" w:rsidRPr="00127A92">
        <w:rPr>
          <w:rStyle w:val="apple-converted-space"/>
          <w:sz w:val="22"/>
          <w:szCs w:val="22"/>
        </w:rPr>
        <w:t> </w:t>
      </w:r>
      <w:r w:rsidR="00EE4887" w:rsidRPr="00127A92">
        <w:rPr>
          <w:rStyle w:val="Emphasis"/>
          <w:sz w:val="22"/>
          <w:szCs w:val="22"/>
          <w:bdr w:val="none" w:sz="0" w:space="0" w:color="auto" w:frame="1"/>
        </w:rPr>
        <w:t>Cat on a Hot Tin Roof</w:t>
      </w:r>
      <w:r w:rsidR="00EE4887" w:rsidRPr="00127A92">
        <w:rPr>
          <w:rStyle w:val="apple-converted-space"/>
          <w:sz w:val="22"/>
          <w:szCs w:val="22"/>
        </w:rPr>
        <w:t> </w:t>
      </w:r>
      <w:r w:rsidR="00EE4887" w:rsidRPr="00127A92">
        <w:rPr>
          <w:sz w:val="22"/>
          <w:szCs w:val="22"/>
        </w:rPr>
        <w:t xml:space="preserve">is the story of Brick and his wife Maggie, who are celebrating the 65th birthday of Brick’s father, Big Daddy Pollitt. Big Daddy is bothered by the rocky relationship between his beloved son Brick, an aging football hero who has taken up drinking, and his beautiful and feisty wife Maggie. As the hot summer evening unfolds, the veneer of Southern Gentility slips away as unpleasant truths emerge. </w:t>
      </w:r>
      <w:r w:rsidR="00EE4887" w:rsidRPr="00127A92">
        <w:rPr>
          <w:b/>
          <w:bCs/>
          <w:sz w:val="22"/>
          <w:szCs w:val="22"/>
        </w:rPr>
        <w:t>Starring: Scarlett Johansson and Benjamin Walker</w:t>
      </w:r>
    </w:p>
    <w:p w:rsidR="00EE4887" w:rsidRPr="009C5836" w:rsidRDefault="00EE4887" w:rsidP="009C5836">
      <w:pPr>
        <w:spacing w:after="0" w:line="240" w:lineRule="auto"/>
        <w:rPr>
          <w:sz w:val="22"/>
          <w:szCs w:val="22"/>
        </w:rPr>
      </w:pPr>
    </w:p>
    <w:p w:rsidR="00EE4887" w:rsidRPr="00127A92" w:rsidRDefault="00EE4887" w:rsidP="00127A92">
      <w:pPr>
        <w:spacing w:after="0" w:line="240" w:lineRule="auto"/>
        <w:rPr>
          <w:sz w:val="22"/>
          <w:szCs w:val="22"/>
        </w:rPr>
      </w:pPr>
      <w:r w:rsidRPr="009C5836">
        <w:rPr>
          <w:sz w:val="22"/>
          <w:szCs w:val="22"/>
        </w:rPr>
        <w:t> </w:t>
      </w:r>
      <w:r w:rsidR="001063C1">
        <w:rPr>
          <w:noProof/>
          <w:sz w:val="22"/>
          <w:szCs w:val="22"/>
        </w:rPr>
        <w:drawing>
          <wp:inline distT="0" distB="0" distL="0" distR="0">
            <wp:extent cx="1150620" cy="1783080"/>
            <wp:effectExtent l="0" t="0" r="0" b="7620"/>
            <wp:docPr id="6" name="Picture 9" descr="Poster for Breakfast at Tiffan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ter for Breakfast at Tiffany'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0620" cy="1783080"/>
                    </a:xfrm>
                    <a:prstGeom prst="rect">
                      <a:avLst/>
                    </a:prstGeom>
                    <a:noFill/>
                    <a:ln>
                      <a:noFill/>
                    </a:ln>
                  </pic:spPr>
                </pic:pic>
              </a:graphicData>
            </a:graphic>
          </wp:inline>
        </w:drawing>
      </w:r>
      <w:r w:rsidRPr="00127A92">
        <w:rPr>
          <w:sz w:val="22"/>
          <w:szCs w:val="22"/>
        </w:rPr>
        <w:t xml:space="preserve"> Fred is a young writer from </w:t>
      </w:r>
      <w:smartTag w:uri="urn:schemas-microsoft-com:office:smarttags" w:element="place">
        <w:r w:rsidRPr="00127A92">
          <w:rPr>
            <w:sz w:val="22"/>
            <w:szCs w:val="22"/>
          </w:rPr>
          <w:t>Louisiana</w:t>
        </w:r>
      </w:smartTag>
      <w:r w:rsidRPr="00127A92">
        <w:rPr>
          <w:sz w:val="22"/>
          <w:szCs w:val="22"/>
        </w:rPr>
        <w:t xml:space="preserve"> who meets Holly Golightly, a charming, vivacious and enigmatic good-time girl. Everyone is in love with Holly—including Fred. But Fred is competing with Holly’s other suitors: a playboy millionaire and the future president of </w:t>
      </w:r>
      <w:smartTag w:uri="urn:schemas-microsoft-com:office:smarttags" w:element="place">
        <w:r w:rsidRPr="00127A92">
          <w:rPr>
            <w:sz w:val="22"/>
            <w:szCs w:val="22"/>
          </w:rPr>
          <w:t>Brazil</w:t>
        </w:r>
      </w:smartTag>
      <w:r w:rsidRPr="00127A92">
        <w:rPr>
          <w:sz w:val="22"/>
          <w:szCs w:val="22"/>
        </w:rPr>
        <w:t xml:space="preserve">. As the war rages on in </w:t>
      </w:r>
      <w:smartTag w:uri="urn:schemas-microsoft-com:office:smarttags" w:element="place">
        <w:r w:rsidRPr="00127A92">
          <w:rPr>
            <w:sz w:val="22"/>
            <w:szCs w:val="22"/>
          </w:rPr>
          <w:t>Europe</w:t>
        </w:r>
      </w:smartTag>
      <w:r w:rsidRPr="00127A92">
        <w:rPr>
          <w:sz w:val="22"/>
          <w:szCs w:val="22"/>
        </w:rPr>
        <w:t xml:space="preserve">, Holly begins to fall head over heels for Fred, just as her past catches up with her. </w:t>
      </w:r>
      <w:r w:rsidRPr="00127A92">
        <w:rPr>
          <w:b/>
          <w:bCs/>
          <w:sz w:val="22"/>
          <w:szCs w:val="22"/>
        </w:rPr>
        <w:t xml:space="preserve">Starring: </w:t>
      </w:r>
      <w:hyperlink r:id="rId14" w:history="1">
        <w:r w:rsidRPr="00127A92">
          <w:rPr>
            <w:b/>
            <w:bCs/>
            <w:sz w:val="22"/>
            <w:szCs w:val="22"/>
          </w:rPr>
          <w:t>Emilia Clarke</w:t>
        </w:r>
      </w:hyperlink>
      <w:r w:rsidRPr="00127A92">
        <w:rPr>
          <w:b/>
          <w:bCs/>
          <w:sz w:val="22"/>
          <w:szCs w:val="22"/>
        </w:rPr>
        <w:t xml:space="preserve">, </w:t>
      </w:r>
      <w:hyperlink r:id="rId15" w:history="1">
        <w:r w:rsidRPr="00127A92">
          <w:rPr>
            <w:b/>
            <w:bCs/>
            <w:sz w:val="22"/>
            <w:szCs w:val="22"/>
          </w:rPr>
          <w:t>Cory Michael Smith</w:t>
        </w:r>
      </w:hyperlink>
      <w:r w:rsidRPr="00127A92">
        <w:rPr>
          <w:b/>
          <w:bCs/>
          <w:sz w:val="22"/>
          <w:szCs w:val="22"/>
        </w:rPr>
        <w:t xml:space="preserve">, and </w:t>
      </w:r>
      <w:hyperlink r:id="rId16" w:history="1">
        <w:r w:rsidRPr="00127A92">
          <w:rPr>
            <w:b/>
            <w:bCs/>
            <w:sz w:val="22"/>
            <w:szCs w:val="22"/>
          </w:rPr>
          <w:t>George Wendt</w:t>
        </w:r>
      </w:hyperlink>
    </w:p>
    <w:p w:rsidR="00EE4887" w:rsidRPr="00127A92" w:rsidRDefault="00EE4887" w:rsidP="00127A92">
      <w:pPr>
        <w:spacing w:after="0" w:line="180" w:lineRule="atLeast"/>
        <w:ind w:right="150"/>
        <w:rPr>
          <w:rFonts w:ascii="Trebuchet MS" w:hAnsi="Trebuchet MS" w:cs="Trebuchet MS"/>
          <w:color w:val="000000"/>
          <w:sz w:val="18"/>
          <w:szCs w:val="18"/>
        </w:rPr>
      </w:pPr>
    </w:p>
    <w:p w:rsidR="00EE4887" w:rsidRDefault="00EE4887"/>
    <w:p w:rsidR="00EE4887" w:rsidRPr="009C5836" w:rsidRDefault="00EE4887">
      <w:pPr>
        <w:rPr>
          <w:b/>
          <w:bCs/>
        </w:rPr>
      </w:pPr>
    </w:p>
    <w:sectPr w:rsidR="00EE4887" w:rsidRPr="009C5836" w:rsidSect="00546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C1"/>
    <w:multiLevelType w:val="multilevel"/>
    <w:tmpl w:val="6066BA8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0D54A79"/>
    <w:multiLevelType w:val="hybridMultilevel"/>
    <w:tmpl w:val="D78CCB8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1F348C3"/>
    <w:multiLevelType w:val="multilevel"/>
    <w:tmpl w:val="239C78A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5BC0B50"/>
    <w:multiLevelType w:val="hybridMultilevel"/>
    <w:tmpl w:val="7B5298C6"/>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36"/>
    <w:rsid w:val="001063C1"/>
    <w:rsid w:val="00127A92"/>
    <w:rsid w:val="00135EB7"/>
    <w:rsid w:val="002239D9"/>
    <w:rsid w:val="00286E88"/>
    <w:rsid w:val="00466778"/>
    <w:rsid w:val="00546E95"/>
    <w:rsid w:val="00553942"/>
    <w:rsid w:val="00616DB5"/>
    <w:rsid w:val="007C539F"/>
    <w:rsid w:val="007D0467"/>
    <w:rsid w:val="00884338"/>
    <w:rsid w:val="00981A3B"/>
    <w:rsid w:val="009C5836"/>
    <w:rsid w:val="00AD5FA5"/>
    <w:rsid w:val="00B22D24"/>
    <w:rsid w:val="00C1291A"/>
    <w:rsid w:val="00C61A2C"/>
    <w:rsid w:val="00C92D37"/>
    <w:rsid w:val="00E83DD3"/>
    <w:rsid w:val="00EE4887"/>
    <w:rsid w:val="00EE4F6B"/>
    <w:rsid w:val="00F17537"/>
    <w:rsid w:val="00F9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9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9D9"/>
    <w:rPr>
      <w:rFonts w:ascii="Tahoma" w:hAnsi="Tahoma" w:cs="Tahoma"/>
      <w:sz w:val="16"/>
      <w:szCs w:val="16"/>
    </w:rPr>
  </w:style>
  <w:style w:type="character" w:styleId="Hyperlink">
    <w:name w:val="Hyperlink"/>
    <w:basedOn w:val="DefaultParagraphFont"/>
    <w:uiPriority w:val="99"/>
    <w:semiHidden/>
    <w:rsid w:val="00127A92"/>
    <w:rPr>
      <w:color w:val="0000FF"/>
      <w:u w:val="single"/>
    </w:rPr>
  </w:style>
  <w:style w:type="character" w:customStyle="1" w:styleId="apple-converted-space">
    <w:name w:val="apple-converted-space"/>
    <w:basedOn w:val="DefaultParagraphFont"/>
    <w:uiPriority w:val="99"/>
    <w:rsid w:val="00127A92"/>
  </w:style>
  <w:style w:type="character" w:styleId="Emphasis">
    <w:name w:val="Emphasis"/>
    <w:basedOn w:val="DefaultParagraphFont"/>
    <w:uiPriority w:val="99"/>
    <w:qFormat/>
    <w:rsid w:val="00127A92"/>
    <w:rPr>
      <w:i/>
      <w:iCs/>
    </w:rPr>
  </w:style>
  <w:style w:type="paragraph" w:styleId="NormalWeb">
    <w:name w:val="Normal (Web)"/>
    <w:basedOn w:val="Normal"/>
    <w:uiPriority w:val="99"/>
    <w:rsid w:val="00127A92"/>
    <w:pPr>
      <w:spacing w:before="100" w:beforeAutospacing="1" w:after="100" w:afterAutospacing="1" w:line="240" w:lineRule="auto"/>
    </w:pPr>
    <w:rPr>
      <w:rFonts w:eastAsia="Times New Roman"/>
    </w:rPr>
  </w:style>
  <w:style w:type="character" w:customStyle="1" w:styleId="member-name">
    <w:name w:val="member-name"/>
    <w:basedOn w:val="DefaultParagraphFont"/>
    <w:uiPriority w:val="99"/>
    <w:rsid w:val="00127A92"/>
  </w:style>
  <w:style w:type="character" w:customStyle="1" w:styleId="PlainTextChar">
    <w:name w:val="Plain Text Char"/>
    <w:uiPriority w:val="99"/>
    <w:semiHidden/>
    <w:rsid w:val="00E83DD3"/>
    <w:rPr>
      <w:rFonts w:ascii="Consolas" w:hAnsi="Consolas" w:cs="Consolas"/>
      <w:sz w:val="21"/>
      <w:szCs w:val="21"/>
      <w:lang w:val="en-US" w:eastAsia="en-US"/>
    </w:rPr>
  </w:style>
  <w:style w:type="paragraph" w:styleId="PlainText">
    <w:name w:val="Plain Text"/>
    <w:basedOn w:val="Normal"/>
    <w:link w:val="PlainTextChar1"/>
    <w:uiPriority w:val="99"/>
    <w:semiHidden/>
    <w:rsid w:val="00E83DD3"/>
    <w:pPr>
      <w:spacing w:after="0" w:line="240" w:lineRule="auto"/>
    </w:pPr>
    <w:rPr>
      <w:rFonts w:ascii="Consolas" w:eastAsia="Times New Roman" w:hAnsi="Consolas" w:cs="Consolas"/>
      <w:sz w:val="21"/>
      <w:szCs w:val="21"/>
    </w:rPr>
  </w:style>
  <w:style w:type="character" w:customStyle="1" w:styleId="PlainTextChar1">
    <w:name w:val="Plain Text Char1"/>
    <w:basedOn w:val="DefaultParagraphFont"/>
    <w:link w:val="PlainText"/>
    <w:uiPriority w:val="99"/>
    <w:semiHidden/>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9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9D9"/>
    <w:rPr>
      <w:rFonts w:ascii="Tahoma" w:hAnsi="Tahoma" w:cs="Tahoma"/>
      <w:sz w:val="16"/>
      <w:szCs w:val="16"/>
    </w:rPr>
  </w:style>
  <w:style w:type="character" w:styleId="Hyperlink">
    <w:name w:val="Hyperlink"/>
    <w:basedOn w:val="DefaultParagraphFont"/>
    <w:uiPriority w:val="99"/>
    <w:semiHidden/>
    <w:rsid w:val="00127A92"/>
    <w:rPr>
      <w:color w:val="0000FF"/>
      <w:u w:val="single"/>
    </w:rPr>
  </w:style>
  <w:style w:type="character" w:customStyle="1" w:styleId="apple-converted-space">
    <w:name w:val="apple-converted-space"/>
    <w:basedOn w:val="DefaultParagraphFont"/>
    <w:uiPriority w:val="99"/>
    <w:rsid w:val="00127A92"/>
  </w:style>
  <w:style w:type="character" w:styleId="Emphasis">
    <w:name w:val="Emphasis"/>
    <w:basedOn w:val="DefaultParagraphFont"/>
    <w:uiPriority w:val="99"/>
    <w:qFormat/>
    <w:rsid w:val="00127A92"/>
    <w:rPr>
      <w:i/>
      <w:iCs/>
    </w:rPr>
  </w:style>
  <w:style w:type="paragraph" w:styleId="NormalWeb">
    <w:name w:val="Normal (Web)"/>
    <w:basedOn w:val="Normal"/>
    <w:uiPriority w:val="99"/>
    <w:rsid w:val="00127A92"/>
    <w:pPr>
      <w:spacing w:before="100" w:beforeAutospacing="1" w:after="100" w:afterAutospacing="1" w:line="240" w:lineRule="auto"/>
    </w:pPr>
    <w:rPr>
      <w:rFonts w:eastAsia="Times New Roman"/>
    </w:rPr>
  </w:style>
  <w:style w:type="character" w:customStyle="1" w:styleId="member-name">
    <w:name w:val="member-name"/>
    <w:basedOn w:val="DefaultParagraphFont"/>
    <w:uiPriority w:val="99"/>
    <w:rsid w:val="00127A92"/>
  </w:style>
  <w:style w:type="character" w:customStyle="1" w:styleId="PlainTextChar">
    <w:name w:val="Plain Text Char"/>
    <w:uiPriority w:val="99"/>
    <w:semiHidden/>
    <w:rsid w:val="00E83DD3"/>
    <w:rPr>
      <w:rFonts w:ascii="Consolas" w:hAnsi="Consolas" w:cs="Consolas"/>
      <w:sz w:val="21"/>
      <w:szCs w:val="21"/>
      <w:lang w:val="en-US" w:eastAsia="en-US"/>
    </w:rPr>
  </w:style>
  <w:style w:type="paragraph" w:styleId="PlainText">
    <w:name w:val="Plain Text"/>
    <w:basedOn w:val="Normal"/>
    <w:link w:val="PlainTextChar1"/>
    <w:uiPriority w:val="99"/>
    <w:semiHidden/>
    <w:rsid w:val="00E83DD3"/>
    <w:pPr>
      <w:spacing w:after="0" w:line="240" w:lineRule="auto"/>
    </w:pPr>
    <w:rPr>
      <w:rFonts w:ascii="Consolas" w:eastAsia="Times New Roman" w:hAnsi="Consolas" w:cs="Consolas"/>
      <w:sz w:val="21"/>
      <w:szCs w:val="21"/>
    </w:rPr>
  </w:style>
  <w:style w:type="character" w:customStyle="1" w:styleId="PlainTextChar1">
    <w:name w:val="Plain Text Char1"/>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5673">
      <w:marLeft w:val="0"/>
      <w:marRight w:val="0"/>
      <w:marTop w:val="0"/>
      <w:marBottom w:val="0"/>
      <w:divBdr>
        <w:top w:val="none" w:sz="0" w:space="0" w:color="auto"/>
        <w:left w:val="none" w:sz="0" w:space="0" w:color="auto"/>
        <w:bottom w:val="none" w:sz="0" w:space="0" w:color="auto"/>
        <w:right w:val="none" w:sz="0" w:space="0" w:color="auto"/>
      </w:divBdr>
    </w:div>
    <w:div w:id="451245674">
      <w:marLeft w:val="0"/>
      <w:marRight w:val="0"/>
      <w:marTop w:val="0"/>
      <w:marBottom w:val="0"/>
      <w:divBdr>
        <w:top w:val="none" w:sz="0" w:space="0" w:color="auto"/>
        <w:left w:val="none" w:sz="0" w:space="0" w:color="auto"/>
        <w:bottom w:val="none" w:sz="0" w:space="0" w:color="auto"/>
        <w:right w:val="none" w:sz="0" w:space="0" w:color="auto"/>
      </w:divBdr>
      <w:divsChild>
        <w:div w:id="451245675">
          <w:marLeft w:val="0"/>
          <w:marRight w:val="0"/>
          <w:marTop w:val="0"/>
          <w:marBottom w:val="0"/>
          <w:divBdr>
            <w:top w:val="none" w:sz="0" w:space="0" w:color="auto"/>
            <w:left w:val="none" w:sz="0" w:space="0" w:color="auto"/>
            <w:bottom w:val="none" w:sz="0" w:space="0" w:color="auto"/>
            <w:right w:val="none" w:sz="0" w:space="0" w:color="auto"/>
          </w:divBdr>
        </w:div>
        <w:div w:id="451245678">
          <w:marLeft w:val="0"/>
          <w:marRight w:val="0"/>
          <w:marTop w:val="0"/>
          <w:marBottom w:val="0"/>
          <w:divBdr>
            <w:top w:val="none" w:sz="0" w:space="0" w:color="auto"/>
            <w:left w:val="none" w:sz="0" w:space="0" w:color="auto"/>
            <w:bottom w:val="none" w:sz="0" w:space="0" w:color="auto"/>
            <w:right w:val="none" w:sz="0" w:space="0" w:color="auto"/>
          </w:divBdr>
        </w:div>
        <w:div w:id="451245679">
          <w:marLeft w:val="0"/>
          <w:marRight w:val="0"/>
          <w:marTop w:val="0"/>
          <w:marBottom w:val="0"/>
          <w:divBdr>
            <w:top w:val="none" w:sz="0" w:space="0" w:color="auto"/>
            <w:left w:val="none" w:sz="0" w:space="0" w:color="auto"/>
            <w:bottom w:val="none" w:sz="0" w:space="0" w:color="auto"/>
            <w:right w:val="none" w:sz="0" w:space="0" w:color="auto"/>
          </w:divBdr>
        </w:div>
        <w:div w:id="451245680">
          <w:marLeft w:val="0"/>
          <w:marRight w:val="0"/>
          <w:marTop w:val="0"/>
          <w:marBottom w:val="0"/>
          <w:divBdr>
            <w:top w:val="none" w:sz="0" w:space="0" w:color="auto"/>
            <w:left w:val="none" w:sz="0" w:space="0" w:color="auto"/>
            <w:bottom w:val="none" w:sz="0" w:space="0" w:color="auto"/>
            <w:right w:val="none" w:sz="0" w:space="0" w:color="auto"/>
          </w:divBdr>
        </w:div>
        <w:div w:id="451245683">
          <w:marLeft w:val="0"/>
          <w:marRight w:val="0"/>
          <w:marTop w:val="0"/>
          <w:marBottom w:val="0"/>
          <w:divBdr>
            <w:top w:val="none" w:sz="0" w:space="0" w:color="auto"/>
            <w:left w:val="none" w:sz="0" w:space="0" w:color="auto"/>
            <w:bottom w:val="none" w:sz="0" w:space="0" w:color="auto"/>
            <w:right w:val="none" w:sz="0" w:space="0" w:color="auto"/>
          </w:divBdr>
        </w:div>
      </w:divsChild>
    </w:div>
    <w:div w:id="451245676">
      <w:marLeft w:val="0"/>
      <w:marRight w:val="0"/>
      <w:marTop w:val="0"/>
      <w:marBottom w:val="0"/>
      <w:divBdr>
        <w:top w:val="none" w:sz="0" w:space="0" w:color="auto"/>
        <w:left w:val="none" w:sz="0" w:space="0" w:color="auto"/>
        <w:bottom w:val="none" w:sz="0" w:space="0" w:color="auto"/>
        <w:right w:val="none" w:sz="0" w:space="0" w:color="auto"/>
      </w:divBdr>
    </w:div>
    <w:div w:id="451245677">
      <w:marLeft w:val="0"/>
      <w:marRight w:val="0"/>
      <w:marTop w:val="0"/>
      <w:marBottom w:val="0"/>
      <w:divBdr>
        <w:top w:val="none" w:sz="0" w:space="0" w:color="auto"/>
        <w:left w:val="none" w:sz="0" w:space="0" w:color="auto"/>
        <w:bottom w:val="none" w:sz="0" w:space="0" w:color="auto"/>
        <w:right w:val="none" w:sz="0" w:space="0" w:color="auto"/>
      </w:divBdr>
    </w:div>
    <w:div w:id="451245687">
      <w:marLeft w:val="0"/>
      <w:marRight w:val="0"/>
      <w:marTop w:val="0"/>
      <w:marBottom w:val="0"/>
      <w:divBdr>
        <w:top w:val="none" w:sz="0" w:space="0" w:color="auto"/>
        <w:left w:val="none" w:sz="0" w:space="0" w:color="auto"/>
        <w:bottom w:val="none" w:sz="0" w:space="0" w:color="auto"/>
        <w:right w:val="none" w:sz="0" w:space="0" w:color="auto"/>
      </w:divBdr>
      <w:divsChild>
        <w:div w:id="451245681">
          <w:marLeft w:val="0"/>
          <w:marRight w:val="0"/>
          <w:marTop w:val="0"/>
          <w:marBottom w:val="0"/>
          <w:divBdr>
            <w:top w:val="none" w:sz="0" w:space="0" w:color="auto"/>
            <w:left w:val="none" w:sz="0" w:space="0" w:color="auto"/>
            <w:bottom w:val="none" w:sz="0" w:space="0" w:color="auto"/>
            <w:right w:val="none" w:sz="0" w:space="0" w:color="auto"/>
          </w:divBdr>
        </w:div>
        <w:div w:id="451245682">
          <w:marLeft w:val="0"/>
          <w:marRight w:val="0"/>
          <w:marTop w:val="0"/>
          <w:marBottom w:val="0"/>
          <w:divBdr>
            <w:top w:val="none" w:sz="0" w:space="0" w:color="auto"/>
            <w:left w:val="none" w:sz="0" w:space="0" w:color="auto"/>
            <w:bottom w:val="none" w:sz="0" w:space="0" w:color="auto"/>
            <w:right w:val="none" w:sz="0" w:space="0" w:color="auto"/>
          </w:divBdr>
        </w:div>
        <w:div w:id="451245684">
          <w:marLeft w:val="0"/>
          <w:marRight w:val="0"/>
          <w:marTop w:val="0"/>
          <w:marBottom w:val="0"/>
          <w:divBdr>
            <w:top w:val="none" w:sz="0" w:space="0" w:color="auto"/>
            <w:left w:val="none" w:sz="0" w:space="0" w:color="auto"/>
            <w:bottom w:val="none" w:sz="0" w:space="0" w:color="auto"/>
            <w:right w:val="none" w:sz="0" w:space="0" w:color="auto"/>
          </w:divBdr>
        </w:div>
        <w:div w:id="451245685">
          <w:marLeft w:val="0"/>
          <w:marRight w:val="0"/>
          <w:marTop w:val="0"/>
          <w:marBottom w:val="0"/>
          <w:divBdr>
            <w:top w:val="none" w:sz="0" w:space="0" w:color="auto"/>
            <w:left w:val="none" w:sz="0" w:space="0" w:color="auto"/>
            <w:bottom w:val="none" w:sz="0" w:space="0" w:color="auto"/>
            <w:right w:val="none" w:sz="0" w:space="0" w:color="auto"/>
          </w:divBdr>
        </w:div>
        <w:div w:id="451245686">
          <w:marLeft w:val="0"/>
          <w:marRight w:val="0"/>
          <w:marTop w:val="0"/>
          <w:marBottom w:val="0"/>
          <w:divBdr>
            <w:top w:val="none" w:sz="0" w:space="0" w:color="auto"/>
            <w:left w:val="none" w:sz="0" w:space="0" w:color="auto"/>
            <w:bottom w:val="none" w:sz="0" w:space="0" w:color="auto"/>
            <w:right w:val="none" w:sz="0" w:space="0" w:color="auto"/>
          </w:divBdr>
        </w:div>
      </w:divsChild>
    </w:div>
    <w:div w:id="451245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pc.broadway.com/buzz/stars/george-wendt/profil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pc.broadway.com/buzz/stars/maura-tierney/profile/" TargetMode="External"/><Relationship Id="rId5" Type="http://schemas.openxmlformats.org/officeDocument/2006/relationships/webSettings" Target="webSettings.xml"/><Relationship Id="rId15" Type="http://schemas.openxmlformats.org/officeDocument/2006/relationships/hyperlink" Target="http://ppc.broadway.com/buzz/stars/cory-michael-smith/profile/" TargetMode="External"/><Relationship Id="rId10" Type="http://schemas.openxmlformats.org/officeDocument/2006/relationships/hyperlink" Target="http://ppc.broadway.com/buzz/stars/christopher-mcdonald/profile/" TargetMode="External"/><Relationship Id="rId4" Type="http://schemas.openxmlformats.org/officeDocument/2006/relationships/settings" Target="settings.xml"/><Relationship Id="rId9" Type="http://schemas.openxmlformats.org/officeDocument/2006/relationships/hyperlink" Target="http://ppc.broadway.com/buzz/stars/peter-scolari/profile/" TargetMode="External"/><Relationship Id="rId14" Type="http://schemas.openxmlformats.org/officeDocument/2006/relationships/hyperlink" Target="http://ppc.broadway.com/buzz/stars/emilia-clarke/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Luisa</dc:creator>
  <cp:lastModifiedBy>Racesuarez</cp:lastModifiedBy>
  <cp:revision>2</cp:revision>
  <dcterms:created xsi:type="dcterms:W3CDTF">2013-06-15T12:36:00Z</dcterms:created>
  <dcterms:modified xsi:type="dcterms:W3CDTF">2013-06-15T12:36:00Z</dcterms:modified>
</cp:coreProperties>
</file>